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Internal Bucketlist Announcement - email communication #3</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What: </w:t>
      </w:r>
      <w:r w:rsidDel="00000000" w:rsidR="00000000" w:rsidRPr="00000000">
        <w:rPr>
          <w:sz w:val="24"/>
          <w:szCs w:val="24"/>
          <w:rtl w:val="0"/>
        </w:rPr>
        <w:t xml:space="preserve">This communication is meant to foster excitement around the upcoming program launch.</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When:</w:t>
      </w:r>
      <w:r w:rsidDel="00000000" w:rsidR="00000000" w:rsidRPr="00000000">
        <w:rPr>
          <w:sz w:val="24"/>
          <w:szCs w:val="24"/>
          <w:rtl w:val="0"/>
        </w:rPr>
        <w:t xml:space="preserve"> Close to launch - the week or a few days prior to launch day.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Everyone in the organization.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edit the communication to best fit your needs.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Email Communication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hd w:fill="ffffff" w:val="clear"/>
        <w:rPr>
          <w:color w:val="222222"/>
          <w:sz w:val="24"/>
          <w:szCs w:val="24"/>
        </w:rPr>
      </w:pPr>
      <w:r w:rsidDel="00000000" w:rsidR="00000000" w:rsidRPr="00000000">
        <w:rPr>
          <w:b w:val="1"/>
          <w:color w:val="222222"/>
          <w:sz w:val="24"/>
          <w:szCs w:val="24"/>
          <w:rtl w:val="0"/>
        </w:rPr>
        <w:t xml:space="preserve">Subject:</w:t>
      </w:r>
      <w:r w:rsidDel="00000000" w:rsidR="00000000" w:rsidRPr="00000000">
        <w:rPr>
          <w:color w:val="222222"/>
          <w:sz w:val="24"/>
          <w:szCs w:val="24"/>
          <w:rtl w:val="0"/>
        </w:rPr>
        <w:t xml:space="preserve"> Just around the corner!</w:t>
      </w:r>
    </w:p>
    <w:p w:rsidR="00000000" w:rsidDel="00000000" w:rsidP="00000000" w:rsidRDefault="00000000" w:rsidRPr="00000000" w14:paraId="0000000E">
      <w:pPr>
        <w:shd w:fill="ffffff" w:val="clear"/>
        <w:rPr>
          <w:color w:val="222222"/>
          <w:sz w:val="24"/>
          <w:szCs w:val="24"/>
        </w:rPr>
      </w:pPr>
      <w:r w:rsidDel="00000000" w:rsidR="00000000" w:rsidRPr="00000000">
        <w:rPr>
          <w:rtl w:val="0"/>
        </w:rPr>
      </w:r>
    </w:p>
    <w:p w:rsidR="00000000" w:rsidDel="00000000" w:rsidP="00000000" w:rsidRDefault="00000000" w:rsidRPr="00000000" w14:paraId="0000000F">
      <w:pPr>
        <w:shd w:fill="ffffff" w:val="clear"/>
        <w:rPr>
          <w:color w:val="222222"/>
          <w:sz w:val="24"/>
          <w:szCs w:val="24"/>
        </w:rPr>
      </w:pPr>
      <w:r w:rsidDel="00000000" w:rsidR="00000000" w:rsidRPr="00000000">
        <w:rPr>
          <w:b w:val="1"/>
          <w:color w:val="222222"/>
          <w:sz w:val="24"/>
          <w:szCs w:val="24"/>
          <w:rtl w:val="0"/>
        </w:rPr>
        <w:t xml:space="preserve">Body:</w:t>
      </w:r>
      <w:r w:rsidDel="00000000" w:rsidR="00000000" w:rsidRPr="00000000">
        <w:rPr>
          <w:color w:val="222222"/>
          <w:sz w:val="24"/>
          <w:szCs w:val="24"/>
          <w:rtl w:val="0"/>
        </w:rPr>
        <w:t xml:space="preserve"> We wanted to remind you that we’re close to launching our recognition program. It’s only </w:t>
      </w:r>
      <w:r w:rsidDel="00000000" w:rsidR="00000000" w:rsidRPr="00000000">
        <w:rPr>
          <w:b w:val="1"/>
          <w:color w:val="222222"/>
          <w:sz w:val="24"/>
          <w:szCs w:val="24"/>
          <w:highlight w:val="yellow"/>
          <w:rtl w:val="0"/>
        </w:rPr>
        <w:t xml:space="preserve">[X] days</w:t>
      </w:r>
      <w:r w:rsidDel="00000000" w:rsidR="00000000" w:rsidRPr="00000000">
        <w:rPr>
          <w:color w:val="222222"/>
          <w:sz w:val="24"/>
          <w:szCs w:val="24"/>
          <w:rtl w:val="0"/>
        </w:rPr>
        <w:t xml:space="preserve"> until we launch!</w:t>
      </w:r>
    </w:p>
    <w:p w:rsidR="00000000" w:rsidDel="00000000" w:rsidP="00000000" w:rsidRDefault="00000000" w:rsidRPr="00000000" w14:paraId="00000010">
      <w:pPr>
        <w:shd w:fill="ffffff" w:val="clear"/>
        <w:rPr>
          <w:color w:val="222222"/>
          <w:sz w:val="24"/>
          <w:szCs w:val="24"/>
        </w:rPr>
      </w:pPr>
      <w:r w:rsidDel="00000000" w:rsidR="00000000" w:rsidRPr="00000000">
        <w:rPr>
          <w:rtl w:val="0"/>
        </w:rPr>
      </w:r>
    </w:p>
    <w:p w:rsidR="00000000" w:rsidDel="00000000" w:rsidP="00000000" w:rsidRDefault="00000000" w:rsidRPr="00000000" w14:paraId="00000011">
      <w:pPr>
        <w:shd w:fill="ffffff" w:val="clear"/>
        <w:rPr>
          <w:b w:val="1"/>
          <w:color w:val="222222"/>
          <w:sz w:val="24"/>
          <w:szCs w:val="24"/>
        </w:rPr>
      </w:pPr>
      <w:r w:rsidDel="00000000" w:rsidR="00000000" w:rsidRPr="00000000">
        <w:rPr>
          <w:b w:val="1"/>
          <w:color w:val="222222"/>
          <w:sz w:val="24"/>
          <w:szCs w:val="24"/>
          <w:rtl w:val="0"/>
        </w:rPr>
        <w:t xml:space="preserve">Here’s a quick overview of things to remember about the program:</w:t>
      </w:r>
    </w:p>
    <w:p w:rsidR="00000000" w:rsidDel="00000000" w:rsidP="00000000" w:rsidRDefault="00000000" w:rsidRPr="00000000" w14:paraId="00000012">
      <w:pPr>
        <w:shd w:fill="ffffff" w:val="clear"/>
        <w:rPr>
          <w:b w:val="1"/>
          <w:color w:val="222222"/>
          <w:sz w:val="24"/>
          <w:szCs w:val="24"/>
        </w:rPr>
      </w:pPr>
      <w:r w:rsidDel="00000000" w:rsidR="00000000" w:rsidRPr="00000000">
        <w:rPr>
          <w:rtl w:val="0"/>
        </w:rPr>
      </w:r>
    </w:p>
    <w:p w:rsidR="00000000" w:rsidDel="00000000" w:rsidP="00000000" w:rsidRDefault="00000000" w:rsidRPr="00000000" w14:paraId="00000013">
      <w:pPr>
        <w:numPr>
          <w:ilvl w:val="0"/>
          <w:numId w:val="2"/>
        </w:numPr>
        <w:shd w:fill="ffffff" w:val="clear"/>
        <w:ind w:left="720" w:hanging="360"/>
        <w:rPr>
          <w:color w:val="222222"/>
          <w:sz w:val="24"/>
          <w:szCs w:val="24"/>
          <w:u w:val="none"/>
        </w:rPr>
      </w:pPr>
      <w:r w:rsidDel="00000000" w:rsidR="00000000" w:rsidRPr="00000000">
        <w:rPr>
          <w:color w:val="222222"/>
          <w:sz w:val="24"/>
          <w:szCs w:val="24"/>
          <w:rtl w:val="0"/>
        </w:rPr>
        <w:t xml:space="preserve">This is your chance to say “thank you” to your colleagues. To recognize a fellow team member simply type their name in the top recognition box and write a brief summary of what they did to deserve points. Select the amount of points you’d like to give them and the core value (aka the category their amazing work falls into). </w:t>
      </w:r>
      <w:r w:rsidDel="00000000" w:rsidR="00000000" w:rsidRPr="00000000">
        <w:rPr>
          <w:color w:val="222222"/>
          <w:sz w:val="24"/>
          <w:szCs w:val="24"/>
          <w:u w:val="single"/>
          <w:rtl w:val="0"/>
        </w:rPr>
        <w:t xml:space="preserve">Everyone</w:t>
      </w:r>
      <w:r w:rsidDel="00000000" w:rsidR="00000000" w:rsidRPr="00000000">
        <w:rPr>
          <w:color w:val="222222"/>
          <w:sz w:val="24"/>
          <w:szCs w:val="24"/>
          <w:rtl w:val="0"/>
        </w:rPr>
        <w:t xml:space="preserve"> at the company is eligible to give and receive recognitions!</w:t>
      </w:r>
    </w:p>
    <w:p w:rsidR="00000000" w:rsidDel="00000000" w:rsidP="00000000" w:rsidRDefault="00000000" w:rsidRPr="00000000" w14:paraId="00000014">
      <w:pPr>
        <w:shd w:fill="ffffff" w:val="clear"/>
        <w:ind w:left="720" w:firstLine="0"/>
        <w:rPr>
          <w:b w:val="1"/>
          <w:color w:val="222222"/>
          <w:sz w:val="24"/>
          <w:szCs w:val="24"/>
        </w:rPr>
      </w:pPr>
      <w:r w:rsidDel="00000000" w:rsidR="00000000" w:rsidRPr="00000000">
        <w:rPr>
          <w:rtl w:val="0"/>
        </w:rPr>
      </w:r>
    </w:p>
    <w:p w:rsidR="00000000" w:rsidDel="00000000" w:rsidP="00000000" w:rsidRDefault="00000000" w:rsidRPr="00000000" w14:paraId="00000015">
      <w:pPr>
        <w:shd w:fill="ffffff" w:val="clear"/>
        <w:rPr>
          <w:b w:val="1"/>
          <w:color w:val="222222"/>
          <w:sz w:val="24"/>
          <w:szCs w:val="24"/>
        </w:rPr>
      </w:pPr>
      <w:r w:rsidDel="00000000" w:rsidR="00000000" w:rsidRPr="00000000">
        <w:rPr>
          <w:b w:val="1"/>
          <w:color w:val="222222"/>
          <w:sz w:val="24"/>
          <w:szCs w:val="24"/>
          <w:rtl w:val="0"/>
        </w:rPr>
        <w:t xml:space="preserve">Additionally, we will also have the following awards:</w:t>
      </w:r>
    </w:p>
    <w:p w:rsidR="00000000" w:rsidDel="00000000" w:rsidP="00000000" w:rsidRDefault="00000000" w:rsidRPr="00000000" w14:paraId="00000016">
      <w:pPr>
        <w:shd w:fill="ffffff" w:val="clear"/>
        <w:rPr>
          <w:color w:val="222222"/>
          <w:sz w:val="24"/>
          <w:szCs w:val="24"/>
        </w:rPr>
      </w:pPr>
      <w:r w:rsidDel="00000000" w:rsidR="00000000" w:rsidRPr="00000000">
        <w:rPr>
          <w:rtl w:val="0"/>
        </w:rPr>
      </w:r>
    </w:p>
    <w:p w:rsidR="00000000" w:rsidDel="00000000" w:rsidP="00000000" w:rsidRDefault="00000000" w:rsidRPr="00000000" w14:paraId="00000017">
      <w:pPr>
        <w:numPr>
          <w:ilvl w:val="0"/>
          <w:numId w:val="1"/>
        </w:numPr>
        <w:shd w:fill="ffffff" w:val="clear"/>
        <w:ind w:left="720" w:hanging="360"/>
        <w:rPr>
          <w:color w:val="222222"/>
          <w:sz w:val="24"/>
          <w:szCs w:val="24"/>
          <w:u w:val="none"/>
        </w:rPr>
      </w:pPr>
      <w:r w:rsidDel="00000000" w:rsidR="00000000" w:rsidRPr="00000000">
        <w:rPr>
          <w:color w:val="222222"/>
          <w:sz w:val="24"/>
          <w:szCs w:val="24"/>
          <w:rtl w:val="0"/>
        </w:rPr>
        <w:t xml:space="preserve">[insert name of awards and frequency of awards]</w:t>
      </w:r>
    </w:p>
    <w:p w:rsidR="00000000" w:rsidDel="00000000" w:rsidP="00000000" w:rsidRDefault="00000000" w:rsidRPr="00000000" w14:paraId="00000018">
      <w:pPr>
        <w:shd w:fill="ffffff" w:val="clear"/>
        <w:rPr>
          <w:color w:val="222222"/>
          <w:sz w:val="24"/>
          <w:szCs w:val="24"/>
        </w:rPr>
      </w:pPr>
      <w:r w:rsidDel="00000000" w:rsidR="00000000" w:rsidRPr="00000000">
        <w:rPr>
          <w:rtl w:val="0"/>
        </w:rPr>
      </w:r>
    </w:p>
    <w:p w:rsidR="00000000" w:rsidDel="00000000" w:rsidP="00000000" w:rsidRDefault="00000000" w:rsidRPr="00000000" w14:paraId="00000019">
      <w:pPr>
        <w:shd w:fill="ffffff" w:val="clear"/>
        <w:rPr>
          <w:color w:val="222222"/>
          <w:sz w:val="24"/>
          <w:szCs w:val="24"/>
        </w:rPr>
      </w:pPr>
      <w:r w:rsidDel="00000000" w:rsidR="00000000" w:rsidRPr="00000000">
        <w:rPr>
          <w:rtl w:val="0"/>
        </w:rPr>
      </w:r>
    </w:p>
    <w:p w:rsidR="00000000" w:rsidDel="00000000" w:rsidP="00000000" w:rsidRDefault="00000000" w:rsidRPr="00000000" w14:paraId="0000001A">
      <w:pPr>
        <w:shd w:fill="ffffff" w:val="clear"/>
        <w:rPr>
          <w:color w:val="222222"/>
          <w:sz w:val="24"/>
          <w:szCs w:val="24"/>
        </w:rPr>
      </w:pPr>
      <w:r w:rsidDel="00000000" w:rsidR="00000000" w:rsidRPr="00000000">
        <w:rPr>
          <w:color w:val="222222"/>
          <w:sz w:val="24"/>
          <w:szCs w:val="24"/>
          <w:rtl w:val="0"/>
        </w:rPr>
        <w:t xml:space="preserve">We’re also open to any feedback on the program at any time, so please feel free to contact your HR team with any comments, questions or feedback. We’re really looking forward to launching and seeing all of those great recognitions come through. </w:t>
      </w:r>
    </w:p>
    <w:p w:rsidR="00000000" w:rsidDel="00000000" w:rsidP="00000000" w:rsidRDefault="00000000" w:rsidRPr="00000000" w14:paraId="0000001B">
      <w:pPr>
        <w:shd w:fill="ffffff" w:val="clear"/>
        <w:rPr>
          <w:color w:val="222222"/>
          <w:sz w:val="24"/>
          <w:szCs w:val="24"/>
        </w:rPr>
      </w:pPr>
      <w:r w:rsidDel="00000000" w:rsidR="00000000" w:rsidRPr="00000000">
        <w:rPr>
          <w:rtl w:val="0"/>
        </w:rPr>
      </w:r>
    </w:p>
    <w:p w:rsidR="00000000" w:rsidDel="00000000" w:rsidP="00000000" w:rsidRDefault="00000000" w:rsidRPr="00000000" w14:paraId="0000001C">
      <w:pPr>
        <w:shd w:fill="ffffff" w:val="clear"/>
        <w:rPr>
          <w:color w:val="222222"/>
          <w:sz w:val="24"/>
          <w:szCs w:val="24"/>
        </w:rPr>
      </w:pPr>
      <w:r w:rsidDel="00000000" w:rsidR="00000000" w:rsidRPr="00000000">
        <w:rPr>
          <w:color w:val="222222"/>
          <w:sz w:val="24"/>
          <w:szCs w:val="24"/>
          <w:rtl w:val="0"/>
        </w:rPr>
        <w:t xml:space="preserve">Best,</w:t>
      </w:r>
    </w:p>
    <w:p w:rsidR="00000000" w:rsidDel="00000000" w:rsidP="00000000" w:rsidRDefault="00000000" w:rsidRPr="00000000" w14:paraId="0000001D">
      <w:pPr>
        <w:shd w:fill="ffffff" w:val="clear"/>
        <w:rPr>
          <w:color w:val="222222"/>
          <w:sz w:val="24"/>
          <w:szCs w:val="24"/>
        </w:rPr>
      </w:pPr>
      <w:r w:rsidDel="00000000" w:rsidR="00000000" w:rsidRPr="00000000">
        <w:rPr>
          <w:color w:val="222222"/>
          <w:sz w:val="24"/>
          <w:szCs w:val="24"/>
          <w:rtl w:val="0"/>
        </w:rPr>
        <w:t xml:space="preserve">[name]</w:t>
      </w:r>
    </w:p>
    <w:p w:rsidR="00000000" w:rsidDel="00000000" w:rsidP="00000000" w:rsidRDefault="00000000" w:rsidRPr="00000000" w14:paraId="0000001E">
      <w:pPr>
        <w:shd w:fill="ffffff" w:val="clear"/>
        <w:rPr>
          <w:color w:val="222222"/>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